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97" w:rsidRPr="008042AD" w:rsidRDefault="00167A2E" w:rsidP="008042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b/>
          <w:sz w:val="28"/>
          <w:szCs w:val="28"/>
          <w:lang w:val="uk-UA"/>
        </w:rPr>
        <w:t>Звіт.</w:t>
      </w:r>
    </w:p>
    <w:p w:rsidR="008042AD" w:rsidRDefault="00167A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Про виконану роботу під час дистанційної форми роботи в молодшій групі</w:t>
      </w:r>
      <w:r w:rsidR="008042AD">
        <w:rPr>
          <w:rFonts w:ascii="Times New Roman" w:hAnsi="Times New Roman" w:cs="Times New Roman"/>
          <w:sz w:val="28"/>
          <w:szCs w:val="28"/>
          <w:lang w:val="uk-UA"/>
        </w:rPr>
        <w:t xml:space="preserve">    «</w:t>
      </w:r>
      <w:r w:rsidRPr="008042AD">
        <w:rPr>
          <w:rFonts w:ascii="Times New Roman" w:hAnsi="Times New Roman" w:cs="Times New Roman"/>
          <w:sz w:val="28"/>
          <w:szCs w:val="28"/>
          <w:lang w:val="uk-UA"/>
        </w:rPr>
        <w:t>Соняшник» за вересень 2022р.</w:t>
      </w:r>
    </w:p>
    <w:p w:rsidR="00167A2E" w:rsidRPr="008042AD" w:rsidRDefault="00167A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Бурби Світлани Петрівни.</w:t>
      </w:r>
    </w:p>
    <w:p w:rsidR="00167A2E" w:rsidRPr="008042AD" w:rsidRDefault="00167A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 xml:space="preserve">   Протягом даного часу займалась самоосвітою, а саме:</w:t>
      </w:r>
    </w:p>
    <w:p w:rsidR="00167A2E" w:rsidRPr="008042AD" w:rsidRDefault="00E464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Самоосвіта: перегляд вебінару «Особливості організації</w:t>
      </w:r>
    </w:p>
    <w:p w:rsidR="00E464A2" w:rsidRPr="008042AD" w:rsidRDefault="00E464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освітнього процесу в умовах воєнного стану».</w:t>
      </w:r>
    </w:p>
    <w:p w:rsidR="00E464A2" w:rsidRPr="008042AD" w:rsidRDefault="00A9069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vseosvita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webinar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miaki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navychky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iak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osnova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orhanizatsii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iakisnoho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osvitnoho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protsesu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-717.</w:t>
        </w:r>
        <w:r w:rsidR="00796A46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796A46" w:rsidRPr="008042AD" w:rsidRDefault="00796A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Підготовка матеріалів, завдань, ігор для самостійного виконання вдома.</w:t>
      </w:r>
    </w:p>
    <w:p w:rsidR="00796A46" w:rsidRPr="008042AD" w:rsidRDefault="00796A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Перегляд вебінару: «М’які навички, як основа організації якісного процесу</w:t>
      </w:r>
      <w:r w:rsidR="001219CC" w:rsidRPr="008042A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219CC" w:rsidRPr="008042AD" w:rsidRDefault="00A9069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vseosvita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webinar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emocijna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pidtrimka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ucasnikiv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osvitnogo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procesu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umovah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voennogo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pislavoennogo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stanu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-655.</w:t>
        </w:r>
        <w:r w:rsidR="001219CC" w:rsidRPr="00804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219CC" w:rsidRPr="008042AD" w:rsidRDefault="001219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</w:rPr>
        <w:t xml:space="preserve">Перегляд новинок </w:t>
      </w:r>
      <w:r w:rsidR="00F623A2" w:rsidRPr="008042AD">
        <w:rPr>
          <w:rFonts w:ascii="Times New Roman" w:hAnsi="Times New Roman" w:cs="Times New Roman"/>
          <w:sz w:val="28"/>
          <w:szCs w:val="28"/>
          <w:lang w:val="uk-UA"/>
        </w:rPr>
        <w:t>інформаційно-методичної літератури.</w:t>
      </w:r>
    </w:p>
    <w:p w:rsidR="00F623A2" w:rsidRPr="008042AD" w:rsidRDefault="00F62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en-US"/>
        </w:rPr>
        <w:t>hltps</w:t>
      </w:r>
      <w:r w:rsidRPr="008042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042AD">
        <w:rPr>
          <w:rFonts w:ascii="Times New Roman" w:hAnsi="Times New Roman" w:cs="Times New Roman"/>
          <w:sz w:val="28"/>
          <w:szCs w:val="28"/>
          <w:lang w:val="en-US"/>
        </w:rPr>
        <w:t>vseosvita</w:t>
      </w:r>
      <w:r w:rsidRPr="008042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42AD"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F623A2" w:rsidRPr="008042AD" w:rsidRDefault="00F62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Робота з батьками:</w:t>
      </w:r>
    </w:p>
    <w:p w:rsidR="00F623A2" w:rsidRPr="008042AD" w:rsidRDefault="00F623A2" w:rsidP="00F623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Проглянути відео: «Важливо як ніколи бути пильними і не чіпати незнайомі предмети».</w:t>
      </w:r>
    </w:p>
    <w:p w:rsidR="00F623A2" w:rsidRPr="008042AD" w:rsidRDefault="00F623A2" w:rsidP="00F623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Консультація: «Граємо всюди».</w:t>
      </w:r>
    </w:p>
    <w:p w:rsidR="00F623A2" w:rsidRPr="008042AD" w:rsidRDefault="00F623A2" w:rsidP="00F623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Консультація: «Розвиваємо мовлення за допомогою чистомовок».</w:t>
      </w:r>
    </w:p>
    <w:p w:rsidR="008042AD" w:rsidRPr="008042AD" w:rsidRDefault="00F623A2" w:rsidP="00CD31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Запропонувала ігри з LEGO: «Знайди колір цеглинки». «Побудуй логічний ряд».</w:t>
      </w:r>
    </w:p>
    <w:p w:rsidR="00CD31F8" w:rsidRPr="008042AD" w:rsidRDefault="00CD31F8" w:rsidP="00CD31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>Консультація: «Чому дитина погано говорить?».</w:t>
      </w:r>
    </w:p>
    <w:p w:rsidR="00CD31F8" w:rsidRPr="006D024C" w:rsidRDefault="00CD31F8" w:rsidP="00CD31F8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8042AD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навчальна діяльність згідно плану та викладені на </w:t>
      </w:r>
      <w:bookmarkStart w:id="0" w:name="_GoBack"/>
      <w:r w:rsidRPr="008042AD">
        <w:rPr>
          <w:rFonts w:ascii="Times New Roman" w:hAnsi="Times New Roman" w:cs="Times New Roman"/>
          <w:sz w:val="28"/>
          <w:szCs w:val="28"/>
          <w:lang w:val="uk-UA"/>
        </w:rPr>
        <w:t>платформу Classroom.</w:t>
      </w:r>
      <w:bookmarkEnd w:id="0"/>
    </w:p>
    <w:sectPr w:rsidR="00CD31F8" w:rsidRPr="006D024C" w:rsidSect="009D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2A2E"/>
    <w:multiLevelType w:val="hybridMultilevel"/>
    <w:tmpl w:val="DE68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A2E"/>
    <w:rsid w:val="001219CC"/>
    <w:rsid w:val="00167A2E"/>
    <w:rsid w:val="006D024C"/>
    <w:rsid w:val="00796A46"/>
    <w:rsid w:val="008042AD"/>
    <w:rsid w:val="009D4E97"/>
    <w:rsid w:val="00A90691"/>
    <w:rsid w:val="00CD31F8"/>
    <w:rsid w:val="00E464A2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C9191-2B2F-4F61-9FF6-6250330B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emocijna-pidtrimka-ucasnikiv-osvitnogo-procesu-v-umovah-voennogo-i-pislavoennogo-stanu-655.html" TargetMode="External"/><Relationship Id="rId5" Type="http://schemas.openxmlformats.org/officeDocument/2006/relationships/hyperlink" Target="https://vseosvita.ua/webinar/miaki-navychky-iak-osnova-orhanizatsii-iakisnoho-osvitnoho-protsesu-7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2022-10-17T06:38:00Z</dcterms:created>
  <dcterms:modified xsi:type="dcterms:W3CDTF">2022-10-20T11:50:00Z</dcterms:modified>
</cp:coreProperties>
</file>