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62" w:rsidRDefault="002B3C62" w:rsidP="002B3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Індивідуальний план роботи</w:t>
      </w:r>
    </w:p>
    <w:p w:rsidR="002B3C62" w:rsidRDefault="002B3C62" w:rsidP="002B3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Музичного керівника Ситник Світлани Вікторівни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час воєнного стану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01.11.2022 – 30.11</w:t>
      </w:r>
      <w:r>
        <w:rPr>
          <w:b/>
          <w:color w:val="000000"/>
          <w:sz w:val="32"/>
          <w:szCs w:val="32"/>
        </w:rPr>
        <w:t>.2022 р.</w:t>
      </w:r>
    </w:p>
    <w:p w:rsidR="002B3C62" w:rsidRDefault="002B3C62" w:rsidP="002B3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936"/>
        <w:gridCol w:w="3454"/>
        <w:gridCol w:w="5182"/>
        <w:gridCol w:w="113"/>
      </w:tblGrid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  <w:r w:rsidRPr="002B3C6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54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3454" w:type="dxa"/>
          </w:tcPr>
          <w:p w:rsidR="002B3C62" w:rsidRDefault="002B3C62" w:rsidP="002B3C62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група:</w:t>
            </w:r>
            <w:r>
              <w:rPr>
                <w:color w:val="000000"/>
                <w:sz w:val="28"/>
                <w:szCs w:val="28"/>
              </w:rPr>
              <w:t xml:space="preserve"> Повтор пісні» Маланькі козачата», розучування пісні «Осіння пісня»</w:t>
            </w:r>
          </w:p>
          <w:p w:rsidR="002B3C62" w:rsidRDefault="0017054B" w:rsidP="002B3C62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«Козачата»,</w:t>
            </w:r>
          </w:p>
          <w:p w:rsidR="0017054B" w:rsidRDefault="0017054B" w:rsidP="002B3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«Урожайна»</w:t>
            </w:r>
          </w:p>
          <w:p w:rsidR="002B3C62" w:rsidRPr="0017054B" w:rsidRDefault="0017054B" w:rsidP="002B3C62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група:Повтор пісні «Капосний дощик», Розучуванна пісні «Урожайна»</w:t>
            </w:r>
          </w:p>
        </w:tc>
        <w:tc>
          <w:tcPr>
            <w:tcW w:w="5182" w:type="dxa"/>
          </w:tcPr>
          <w:p w:rsidR="00736467" w:rsidRPr="00736467" w:rsidRDefault="00736467" w:rsidP="00736467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17054B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454" w:type="dxa"/>
          </w:tcPr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2B3C62" w:rsidRPr="002B3C62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7306F">
              <w:rPr>
                <w:color w:val="000000"/>
                <w:sz w:val="28"/>
                <w:szCs w:val="28"/>
              </w:rPr>
              <w:t>. Опрацювання друкованих матеріалів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67306F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3454" w:type="dxa"/>
          </w:tcPr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 xml:space="preserve">Молодша група: </w:t>
            </w:r>
            <w:r w:rsidRPr="0067306F">
              <w:rPr>
                <w:color w:val="000000"/>
                <w:sz w:val="28"/>
                <w:szCs w:val="28"/>
              </w:rPr>
              <w:t>Повтор пісні» Маланькі козачата», розучування пісні «Осіння пісня»</w:t>
            </w:r>
          </w:p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>Середня група:</w:t>
            </w:r>
            <w:r w:rsidRPr="0067306F">
              <w:rPr>
                <w:color w:val="000000"/>
                <w:sz w:val="28"/>
                <w:szCs w:val="28"/>
              </w:rPr>
              <w:t xml:space="preserve"> Повтор пісні «Козачата»,</w:t>
            </w:r>
          </w:p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Роучування пісні «Урожайна»</w:t>
            </w:r>
          </w:p>
          <w:p w:rsidR="002B3C62" w:rsidRPr="002B3C62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>Старша група:</w:t>
            </w:r>
            <w:r w:rsidRPr="0067306F">
              <w:rPr>
                <w:color w:val="000000"/>
                <w:sz w:val="28"/>
                <w:szCs w:val="28"/>
              </w:rPr>
              <w:t>Повтор пісні «Капосний дощик», Розучуванна пісні «Урожайна»</w:t>
            </w:r>
          </w:p>
        </w:tc>
        <w:tc>
          <w:tcPr>
            <w:tcW w:w="5182" w:type="dxa"/>
          </w:tcPr>
          <w:p w:rsidR="00736467" w:rsidRPr="00736467" w:rsidRDefault="00736467" w:rsidP="00736467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67306F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4.11.</w:t>
            </w:r>
          </w:p>
        </w:tc>
        <w:tc>
          <w:tcPr>
            <w:tcW w:w="3454" w:type="dxa"/>
          </w:tcPr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Вивчення інноваційних технологій з музичного виховання через Інтернет ресурси</w:t>
            </w:r>
          </w:p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3. Опрацювання друкованих матеріалів</w:t>
            </w:r>
            <w:r w:rsidRPr="0067306F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\</w:t>
            </w:r>
          </w:p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 xml:space="preserve"> </w:t>
            </w:r>
          </w:p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B3C62" w:rsidRPr="002B3C62" w:rsidRDefault="0067306F" w:rsidP="002B3C62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https://vseosvita.ua/library/innovacijni-tehnologii-v-muzicnomu-vihovanni-doskilnikiv-castina-i-18871.html</w:t>
            </w: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67306F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3454" w:type="dxa"/>
          </w:tcPr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Упорядкування дидактичного та демонстраційного матеріалу за темою: «Ознайомлення дітей з музичними інструментами»</w:t>
            </w:r>
          </w:p>
          <w:p w:rsidR="002B3C62" w:rsidRPr="002B3C62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 Перегляд новинок інформаційно-методичної  літератури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67306F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8.11</w:t>
            </w:r>
          </w:p>
        </w:tc>
        <w:tc>
          <w:tcPr>
            <w:tcW w:w="3454" w:type="dxa"/>
          </w:tcPr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 xml:space="preserve">Молодша група: </w:t>
            </w:r>
            <w:r w:rsidRPr="0067306F">
              <w:rPr>
                <w:color w:val="000000"/>
                <w:sz w:val="28"/>
                <w:szCs w:val="28"/>
              </w:rPr>
              <w:t xml:space="preserve">Повтор пісні» Маланькі козачата», розучування </w:t>
            </w:r>
            <w:r>
              <w:rPr>
                <w:color w:val="000000"/>
                <w:sz w:val="28"/>
                <w:szCs w:val="28"/>
              </w:rPr>
              <w:t>1-го куплету</w:t>
            </w:r>
            <w:r w:rsidRPr="0067306F">
              <w:rPr>
                <w:color w:val="000000"/>
                <w:sz w:val="28"/>
                <w:szCs w:val="28"/>
              </w:rPr>
              <w:t>пісні «Осіння пісня»</w:t>
            </w:r>
          </w:p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 xml:space="preserve">Середня група: </w:t>
            </w:r>
            <w:r w:rsidRPr="0067306F">
              <w:rPr>
                <w:color w:val="000000"/>
                <w:sz w:val="28"/>
                <w:szCs w:val="28"/>
              </w:rPr>
              <w:t>Повтор пісні «Козачата»,</w:t>
            </w:r>
          </w:p>
          <w:p w:rsidR="0067306F" w:rsidRPr="0067306F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Роучування</w:t>
            </w:r>
            <w:r>
              <w:rPr>
                <w:color w:val="000000"/>
                <w:sz w:val="28"/>
                <w:szCs w:val="28"/>
              </w:rPr>
              <w:t xml:space="preserve"> 1-го куплету</w:t>
            </w:r>
            <w:r w:rsidRPr="0067306F">
              <w:rPr>
                <w:color w:val="000000"/>
                <w:sz w:val="28"/>
                <w:szCs w:val="28"/>
              </w:rPr>
              <w:t xml:space="preserve"> пісні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306F">
              <w:rPr>
                <w:color w:val="000000"/>
                <w:sz w:val="28"/>
                <w:szCs w:val="28"/>
              </w:rPr>
              <w:t xml:space="preserve"> «Урожайна»</w:t>
            </w:r>
          </w:p>
          <w:p w:rsidR="002B3C62" w:rsidRPr="002B3C62" w:rsidRDefault="0067306F" w:rsidP="0067306F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>Старша група:</w:t>
            </w:r>
            <w:r w:rsidRPr="0067306F">
              <w:rPr>
                <w:color w:val="000000"/>
                <w:sz w:val="28"/>
                <w:szCs w:val="28"/>
              </w:rPr>
              <w:t>Повтор пісні «Капосний дощик», Розучуванна</w:t>
            </w:r>
            <w:r>
              <w:rPr>
                <w:color w:val="000000"/>
                <w:sz w:val="28"/>
                <w:szCs w:val="28"/>
              </w:rPr>
              <w:t xml:space="preserve"> 1-го куплету</w:t>
            </w:r>
            <w:r w:rsidRPr="0067306F">
              <w:rPr>
                <w:color w:val="000000"/>
                <w:sz w:val="28"/>
                <w:szCs w:val="28"/>
              </w:rPr>
              <w:t xml:space="preserve"> пісні «Урожайна»</w:t>
            </w:r>
          </w:p>
        </w:tc>
        <w:tc>
          <w:tcPr>
            <w:tcW w:w="5182" w:type="dxa"/>
          </w:tcPr>
          <w:p w:rsidR="00736467" w:rsidRPr="00736467" w:rsidRDefault="00736467" w:rsidP="00736467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67306F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9.11</w:t>
            </w:r>
          </w:p>
        </w:tc>
        <w:tc>
          <w:tcPr>
            <w:tcW w:w="3454" w:type="dxa"/>
          </w:tcPr>
          <w:p w:rsidR="00D659DC" w:rsidRPr="00D659DC" w:rsidRDefault="00D659DC" w:rsidP="00D65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B3C62" w:rsidRPr="002B3C62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 xml:space="preserve"> Підготовка матеріалів до консультацій з вихователями та батьками та опрацювання методичної літератури.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D659DC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3454" w:type="dxa"/>
          </w:tcPr>
          <w:p w:rsidR="00D659DC" w:rsidRPr="00D659DC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b/>
                <w:color w:val="000000"/>
                <w:sz w:val="28"/>
                <w:szCs w:val="28"/>
              </w:rPr>
              <w:t xml:space="preserve">Молодша група: </w:t>
            </w:r>
            <w:r w:rsidRPr="00D659DC">
              <w:rPr>
                <w:color w:val="000000"/>
                <w:sz w:val="28"/>
                <w:szCs w:val="28"/>
              </w:rPr>
              <w:t>Повтор пісні» Маланькі козачата», розучування 1-го куплетупісні «Осіння пісня»</w:t>
            </w:r>
          </w:p>
          <w:p w:rsidR="00D659DC" w:rsidRPr="00D659DC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b/>
                <w:color w:val="000000"/>
                <w:sz w:val="28"/>
                <w:szCs w:val="28"/>
              </w:rPr>
              <w:t xml:space="preserve">Середня група: </w:t>
            </w:r>
            <w:r w:rsidRPr="00D659DC">
              <w:rPr>
                <w:color w:val="000000"/>
                <w:sz w:val="28"/>
                <w:szCs w:val="28"/>
              </w:rPr>
              <w:t>Повтор пісні «Козачата»,</w:t>
            </w:r>
          </w:p>
          <w:p w:rsidR="00D659DC" w:rsidRPr="00D659DC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Роучування 1-го куплету пісні  «Урожайна»</w:t>
            </w:r>
          </w:p>
          <w:p w:rsidR="002B3C62" w:rsidRPr="002B3C62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b/>
                <w:color w:val="000000"/>
                <w:sz w:val="28"/>
                <w:szCs w:val="28"/>
              </w:rPr>
              <w:t>Старша група:</w:t>
            </w:r>
            <w:r w:rsidRPr="00D659DC">
              <w:rPr>
                <w:color w:val="000000"/>
                <w:sz w:val="28"/>
                <w:szCs w:val="28"/>
              </w:rPr>
              <w:t>Повтор пісні «Капосний дощик», Розучуванна 1-го куплету пісні «Урожайна»</w:t>
            </w:r>
          </w:p>
        </w:tc>
        <w:tc>
          <w:tcPr>
            <w:tcW w:w="5182" w:type="dxa"/>
          </w:tcPr>
          <w:p w:rsidR="00736467" w:rsidRPr="00736467" w:rsidRDefault="00736467" w:rsidP="00736467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D659DC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3454" w:type="dxa"/>
          </w:tcPr>
          <w:p w:rsidR="002B3C62" w:rsidRPr="002B3C62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 xml:space="preserve">Робота з сайтами в інтернеті: підбір музичного та методичного </w:t>
            </w:r>
            <w:r w:rsidRPr="00D659DC">
              <w:rPr>
                <w:color w:val="000000"/>
                <w:sz w:val="28"/>
                <w:szCs w:val="28"/>
              </w:rPr>
              <w:lastRenderedPageBreak/>
              <w:t>матеріалів, розробки сценаріїв, пошук цікавих пісень та танців.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D659DC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14.11</w:t>
            </w:r>
          </w:p>
        </w:tc>
        <w:tc>
          <w:tcPr>
            <w:tcW w:w="3454" w:type="dxa"/>
          </w:tcPr>
          <w:p w:rsidR="00D659DC" w:rsidRPr="00D659DC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1.Підбір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2B3C62" w:rsidRPr="002B3C62" w:rsidRDefault="00D659DC" w:rsidP="00D659DC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2. Складання індивідуального плану дистанційної роботи на час воєнного стану.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D659DC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3454" w:type="dxa"/>
          </w:tcPr>
          <w:p w:rsidR="00CE3186" w:rsidRPr="00CE3186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b/>
                <w:color w:val="000000"/>
                <w:sz w:val="28"/>
                <w:szCs w:val="28"/>
              </w:rPr>
              <w:t>Молодша група:</w:t>
            </w:r>
            <w:r w:rsidRPr="00CE3186">
              <w:rPr>
                <w:color w:val="000000"/>
                <w:sz w:val="28"/>
                <w:szCs w:val="28"/>
              </w:rPr>
              <w:t xml:space="preserve"> Повтор пісні» Маланькі козачата», розучування 1-го куплетупісні «Осіння пісня»</w:t>
            </w:r>
          </w:p>
          <w:p w:rsidR="00CE3186" w:rsidRPr="00CE3186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b/>
                <w:color w:val="000000"/>
                <w:sz w:val="28"/>
                <w:szCs w:val="28"/>
              </w:rPr>
              <w:t xml:space="preserve">Середня група: </w:t>
            </w:r>
            <w:r w:rsidRPr="00CE3186">
              <w:rPr>
                <w:color w:val="000000"/>
                <w:sz w:val="28"/>
                <w:szCs w:val="28"/>
              </w:rPr>
              <w:t>Повтор пісні «Козачата»,</w:t>
            </w:r>
          </w:p>
          <w:p w:rsidR="00CE3186" w:rsidRPr="00CE3186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Роучування 1-го куплету пісні  «Урожайна»</w:t>
            </w:r>
          </w:p>
          <w:p w:rsidR="002B3C62" w:rsidRPr="002B3C62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b/>
                <w:color w:val="000000"/>
                <w:sz w:val="28"/>
                <w:szCs w:val="28"/>
              </w:rPr>
              <w:t>Старша група:</w:t>
            </w:r>
            <w:r w:rsidRPr="00CE3186">
              <w:rPr>
                <w:color w:val="000000"/>
                <w:sz w:val="28"/>
                <w:szCs w:val="28"/>
              </w:rPr>
              <w:t>Повтор пісні «Капосний дощик», Розучуванна 1-го куплету пісні «Урожайна»</w:t>
            </w:r>
          </w:p>
        </w:tc>
        <w:tc>
          <w:tcPr>
            <w:tcW w:w="5182" w:type="dxa"/>
          </w:tcPr>
          <w:p w:rsidR="00736467" w:rsidRPr="00736467" w:rsidRDefault="00736467" w:rsidP="00736467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CE3186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3454" w:type="dxa"/>
          </w:tcPr>
          <w:p w:rsidR="00CE3186" w:rsidRPr="00CE3186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2B3C62" w:rsidRPr="002B3C62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Робота з документацією 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CE3186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3454" w:type="dxa"/>
          </w:tcPr>
          <w:p w:rsidR="00CE3186" w:rsidRPr="00CE3186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b/>
                <w:color w:val="000000"/>
                <w:sz w:val="28"/>
                <w:szCs w:val="28"/>
              </w:rPr>
              <w:t>Молодша група</w:t>
            </w:r>
            <w:r w:rsidRPr="00CE3186">
              <w:rPr>
                <w:color w:val="000000"/>
                <w:sz w:val="28"/>
                <w:szCs w:val="28"/>
              </w:rPr>
              <w:t xml:space="preserve">: Повтор пісні» Маланькі козачата», </w:t>
            </w:r>
            <w:r>
              <w:rPr>
                <w:color w:val="000000"/>
                <w:sz w:val="28"/>
                <w:szCs w:val="28"/>
              </w:rPr>
              <w:t>закріплення</w:t>
            </w:r>
            <w:r w:rsidRPr="00CE3186">
              <w:rPr>
                <w:color w:val="000000"/>
                <w:sz w:val="28"/>
                <w:szCs w:val="28"/>
              </w:rPr>
              <w:t>1-го куплетупісні «Осіння пісня»</w:t>
            </w:r>
          </w:p>
          <w:p w:rsidR="00CE3186" w:rsidRPr="00CE3186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b/>
                <w:color w:val="000000"/>
                <w:sz w:val="28"/>
                <w:szCs w:val="28"/>
              </w:rPr>
              <w:t>Середня група</w:t>
            </w:r>
            <w:r w:rsidRPr="00CE3186">
              <w:rPr>
                <w:color w:val="000000"/>
                <w:sz w:val="28"/>
                <w:szCs w:val="28"/>
              </w:rPr>
              <w:t>: Повтор пісні «Козачата»,</w:t>
            </w:r>
          </w:p>
          <w:p w:rsidR="00CE3186" w:rsidRPr="00CE3186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закріплення</w:t>
            </w:r>
            <w:r w:rsidRPr="00CE3186">
              <w:rPr>
                <w:color w:val="000000"/>
                <w:sz w:val="28"/>
                <w:szCs w:val="28"/>
              </w:rPr>
              <w:t>1-го куплету пісні  «Урожайна»</w:t>
            </w:r>
          </w:p>
          <w:p w:rsidR="002B3C62" w:rsidRPr="002B3C62" w:rsidRDefault="00CE3186" w:rsidP="00CE318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b/>
                <w:color w:val="000000"/>
                <w:sz w:val="28"/>
                <w:szCs w:val="28"/>
              </w:rPr>
              <w:t>Старша група:</w:t>
            </w:r>
            <w:r w:rsidRPr="00CE3186">
              <w:rPr>
                <w:color w:val="000000"/>
                <w:sz w:val="28"/>
                <w:szCs w:val="28"/>
              </w:rPr>
              <w:t xml:space="preserve">Повтор пісні «Капосний дощик», </w:t>
            </w:r>
            <w:r>
              <w:rPr>
                <w:color w:val="000000"/>
                <w:sz w:val="28"/>
                <w:szCs w:val="28"/>
              </w:rPr>
              <w:lastRenderedPageBreak/>
              <w:t>закріплення</w:t>
            </w:r>
            <w:r w:rsidRPr="00CE3186">
              <w:rPr>
                <w:color w:val="000000"/>
                <w:sz w:val="28"/>
                <w:szCs w:val="28"/>
              </w:rPr>
              <w:t>1-го куплету пісні «Урожайна»</w:t>
            </w:r>
          </w:p>
        </w:tc>
        <w:tc>
          <w:tcPr>
            <w:tcW w:w="5182" w:type="dxa"/>
          </w:tcPr>
          <w:p w:rsidR="00736467" w:rsidRPr="00736467" w:rsidRDefault="00736467" w:rsidP="00736467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lastRenderedPageBreak/>
              <w:t>платформа Classroom.</w:t>
            </w:r>
          </w:p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62" w:rsidTr="008669F9">
        <w:trPr>
          <w:gridAfter w:val="1"/>
          <w:wAfter w:w="113" w:type="dxa"/>
        </w:trPr>
        <w:tc>
          <w:tcPr>
            <w:tcW w:w="936" w:type="dxa"/>
          </w:tcPr>
          <w:p w:rsidR="002B3C62" w:rsidRPr="002B3C62" w:rsidRDefault="00CE3186" w:rsidP="002B3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3454" w:type="dxa"/>
          </w:tcPr>
          <w:p w:rsidR="002B3C62" w:rsidRPr="002B3C62" w:rsidRDefault="00CE3186" w:rsidP="002B3C62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. Самоосвіта – поглиблення знань з теми: «Інноваційні технології в музичному вихованні дошкільників».</w:t>
            </w:r>
          </w:p>
        </w:tc>
        <w:tc>
          <w:tcPr>
            <w:tcW w:w="5182" w:type="dxa"/>
          </w:tcPr>
          <w:p w:rsidR="002B3C62" w:rsidRPr="002B3C62" w:rsidRDefault="002B3C62" w:rsidP="002B3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3186" w:rsidTr="008669F9">
        <w:tc>
          <w:tcPr>
            <w:tcW w:w="936" w:type="dxa"/>
          </w:tcPr>
          <w:p w:rsidR="00CE3186" w:rsidRDefault="00CE3186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21.11</w:t>
            </w:r>
          </w:p>
        </w:tc>
        <w:tc>
          <w:tcPr>
            <w:tcW w:w="3454" w:type="dxa"/>
          </w:tcPr>
          <w:p w:rsidR="00CE3186" w:rsidRDefault="00CE3186" w:rsidP="002B3C62">
            <w:pPr>
              <w:jc w:val="center"/>
              <w:rPr>
                <w:color w:val="000000"/>
                <w:sz w:val="32"/>
                <w:szCs w:val="32"/>
              </w:rPr>
            </w:pPr>
            <w:r w:rsidRPr="00CE3186">
              <w:rPr>
                <w:color w:val="000000"/>
                <w:sz w:val="32"/>
                <w:szCs w:val="32"/>
              </w:rPr>
              <w:t>. Підготування консультації для батьків «Вибираємо класичну музику для малюків».</w:t>
            </w:r>
          </w:p>
        </w:tc>
        <w:tc>
          <w:tcPr>
            <w:tcW w:w="5295" w:type="dxa"/>
            <w:gridSpan w:val="2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https://vseosvita.ua/library/konsultacia-dla-batkiv-vibiraemo-klasicnu-muziku-dla-malukiv-243640.html</w:t>
            </w:r>
          </w:p>
        </w:tc>
      </w:tr>
      <w:tr w:rsidR="00CE3186" w:rsidTr="008669F9">
        <w:tc>
          <w:tcPr>
            <w:tcW w:w="936" w:type="dxa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22.11</w:t>
            </w:r>
          </w:p>
        </w:tc>
        <w:tc>
          <w:tcPr>
            <w:tcW w:w="3454" w:type="dxa"/>
          </w:tcPr>
          <w:p w:rsidR="008669F9" w:rsidRPr="008669F9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1. Продовження складання індивідуального плану дистанційної роботи на період воєнного стану.</w:t>
            </w:r>
          </w:p>
          <w:p w:rsidR="00CE3186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2. Підбір та поповнення картотеки руханок для дітей.</w:t>
            </w:r>
          </w:p>
        </w:tc>
        <w:tc>
          <w:tcPr>
            <w:tcW w:w="5295" w:type="dxa"/>
            <w:gridSpan w:val="2"/>
          </w:tcPr>
          <w:p w:rsidR="00CE3186" w:rsidRDefault="00CE3186" w:rsidP="002B3C6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E3186" w:rsidTr="008669F9">
        <w:tc>
          <w:tcPr>
            <w:tcW w:w="936" w:type="dxa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23.11</w:t>
            </w:r>
          </w:p>
        </w:tc>
        <w:tc>
          <w:tcPr>
            <w:tcW w:w="3454" w:type="dxa"/>
          </w:tcPr>
          <w:p w:rsidR="008669F9" w:rsidRPr="008669F9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b/>
                <w:color w:val="000000"/>
                <w:sz w:val="32"/>
                <w:szCs w:val="32"/>
              </w:rPr>
              <w:t>Молодша група:</w:t>
            </w:r>
            <w:r w:rsidRPr="008669F9">
              <w:rPr>
                <w:color w:val="000000"/>
                <w:sz w:val="32"/>
                <w:szCs w:val="32"/>
              </w:rPr>
              <w:t xml:space="preserve"> Повтор пісні» Маланькі козачата», закріплення1-го куплетупісні</w:t>
            </w:r>
            <w:r>
              <w:rPr>
                <w:color w:val="000000"/>
                <w:sz w:val="32"/>
                <w:szCs w:val="32"/>
              </w:rPr>
              <w:t xml:space="preserve"> та вивчення 2-го куплету</w:t>
            </w:r>
            <w:r w:rsidRPr="008669F9">
              <w:rPr>
                <w:color w:val="000000"/>
                <w:sz w:val="32"/>
                <w:szCs w:val="32"/>
              </w:rPr>
              <w:t xml:space="preserve"> «Осіння пісня»</w:t>
            </w:r>
          </w:p>
          <w:p w:rsidR="008669F9" w:rsidRPr="008669F9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b/>
                <w:color w:val="000000"/>
                <w:sz w:val="32"/>
                <w:szCs w:val="32"/>
              </w:rPr>
              <w:t>Середня група:</w:t>
            </w:r>
            <w:r w:rsidRPr="008669F9">
              <w:rPr>
                <w:color w:val="000000"/>
                <w:sz w:val="32"/>
                <w:szCs w:val="32"/>
              </w:rPr>
              <w:t xml:space="preserve"> Повтор пісні «Козачата»,</w:t>
            </w:r>
          </w:p>
          <w:p w:rsidR="008669F9" w:rsidRPr="008669F9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закріплення1-го</w:t>
            </w:r>
            <w:r>
              <w:t xml:space="preserve"> </w:t>
            </w:r>
            <w:r w:rsidRPr="008669F9">
              <w:rPr>
                <w:color w:val="000000"/>
                <w:sz w:val="32"/>
                <w:szCs w:val="32"/>
              </w:rPr>
              <w:t>та вивчення 2-го куплету</w:t>
            </w:r>
            <w:r w:rsidRPr="008669F9">
              <w:rPr>
                <w:color w:val="000000"/>
                <w:sz w:val="32"/>
                <w:szCs w:val="32"/>
              </w:rPr>
              <w:t xml:space="preserve"> куплету пісні  «Урожайна»</w:t>
            </w:r>
          </w:p>
          <w:p w:rsidR="00CE3186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b/>
                <w:color w:val="000000"/>
                <w:sz w:val="32"/>
                <w:szCs w:val="32"/>
              </w:rPr>
              <w:t>Старша група:</w:t>
            </w:r>
            <w:r w:rsidRPr="008669F9">
              <w:rPr>
                <w:color w:val="000000"/>
                <w:sz w:val="32"/>
                <w:szCs w:val="32"/>
              </w:rPr>
              <w:t>Повтор пісні «Капосний дощик», закріплення1-го куплету пісні</w:t>
            </w:r>
            <w:r>
              <w:t xml:space="preserve"> </w:t>
            </w:r>
            <w:r w:rsidRPr="008669F9">
              <w:rPr>
                <w:color w:val="000000"/>
                <w:sz w:val="32"/>
                <w:szCs w:val="32"/>
              </w:rPr>
              <w:t>та вивчення 2-го куплету</w:t>
            </w:r>
            <w:r w:rsidRPr="008669F9">
              <w:rPr>
                <w:color w:val="000000"/>
                <w:sz w:val="32"/>
                <w:szCs w:val="32"/>
              </w:rPr>
              <w:t xml:space="preserve"> «Урожайна»</w:t>
            </w:r>
          </w:p>
        </w:tc>
        <w:tc>
          <w:tcPr>
            <w:tcW w:w="5295" w:type="dxa"/>
            <w:gridSpan w:val="2"/>
          </w:tcPr>
          <w:p w:rsidR="00736467" w:rsidRPr="00736467" w:rsidRDefault="00736467" w:rsidP="00736467">
            <w:pPr>
              <w:rPr>
                <w:color w:val="000000"/>
                <w:sz w:val="32"/>
                <w:szCs w:val="32"/>
              </w:rPr>
            </w:pPr>
            <w:r w:rsidRPr="00736467">
              <w:rPr>
                <w:color w:val="000000"/>
                <w:sz w:val="32"/>
                <w:szCs w:val="32"/>
              </w:rPr>
              <w:t>платформа Classroom.</w:t>
            </w:r>
          </w:p>
          <w:p w:rsidR="00CE3186" w:rsidRDefault="00CE3186" w:rsidP="002B3C6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E3186" w:rsidTr="008669F9">
        <w:tc>
          <w:tcPr>
            <w:tcW w:w="936" w:type="dxa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24.11</w:t>
            </w:r>
          </w:p>
        </w:tc>
        <w:tc>
          <w:tcPr>
            <w:tcW w:w="3454" w:type="dxa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Під</w:t>
            </w:r>
            <w:r>
              <w:rPr>
                <w:color w:val="000000"/>
                <w:sz w:val="32"/>
                <w:szCs w:val="32"/>
              </w:rPr>
              <w:t xml:space="preserve">готування </w:t>
            </w:r>
            <w:r w:rsidRPr="008669F9">
              <w:rPr>
                <w:color w:val="000000"/>
                <w:sz w:val="32"/>
                <w:szCs w:val="32"/>
              </w:rPr>
              <w:t xml:space="preserve"> консультації для батьків дітей дошкільного віку на тему «Роль родини в музичному розвитку дитини».</w:t>
            </w:r>
          </w:p>
        </w:tc>
        <w:tc>
          <w:tcPr>
            <w:tcW w:w="5295" w:type="dxa"/>
            <w:gridSpan w:val="2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https://vseosvita.ua/library/konsultacia-dla-batkiv-ditej-starsogo-doskilnogo-viku-na-temu-rol-rodini-v-muzicnomu-rozvitku-ditini-z-dosvidu-roboti-178208.html</w:t>
            </w:r>
          </w:p>
        </w:tc>
      </w:tr>
      <w:tr w:rsidR="00CE3186" w:rsidTr="008669F9">
        <w:tc>
          <w:tcPr>
            <w:tcW w:w="936" w:type="dxa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25.11</w:t>
            </w:r>
          </w:p>
        </w:tc>
        <w:tc>
          <w:tcPr>
            <w:tcW w:w="3454" w:type="dxa"/>
          </w:tcPr>
          <w:p w:rsidR="008669F9" w:rsidRPr="008669F9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b/>
                <w:color w:val="000000"/>
                <w:sz w:val="32"/>
                <w:szCs w:val="32"/>
              </w:rPr>
              <w:t xml:space="preserve">Молодша група: </w:t>
            </w:r>
            <w:r w:rsidRPr="008669F9">
              <w:rPr>
                <w:color w:val="000000"/>
                <w:sz w:val="32"/>
                <w:szCs w:val="32"/>
              </w:rPr>
              <w:t>Повтор пісні» Маланькі козачата», закріплення1-го куплетупісні та вивчення 2-го куплету «Осіння пісня»</w:t>
            </w:r>
          </w:p>
          <w:p w:rsidR="008669F9" w:rsidRPr="008669F9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b/>
                <w:color w:val="000000"/>
                <w:sz w:val="32"/>
                <w:szCs w:val="32"/>
              </w:rPr>
              <w:t xml:space="preserve">Середня група: </w:t>
            </w:r>
            <w:r w:rsidRPr="008669F9">
              <w:rPr>
                <w:color w:val="000000"/>
                <w:sz w:val="32"/>
                <w:szCs w:val="32"/>
              </w:rPr>
              <w:t>Повтор пісні «Козачата»,</w:t>
            </w:r>
          </w:p>
          <w:p w:rsidR="008669F9" w:rsidRPr="008669F9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закріплення1-го та вивчення 2-го куплету куплету пісні  «Урожайна»</w:t>
            </w:r>
          </w:p>
          <w:p w:rsidR="00CE3186" w:rsidRDefault="008669F9" w:rsidP="008669F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b/>
                <w:color w:val="000000"/>
                <w:sz w:val="32"/>
                <w:szCs w:val="32"/>
              </w:rPr>
              <w:t>Старша група:</w:t>
            </w:r>
            <w:r w:rsidRPr="008669F9">
              <w:rPr>
                <w:color w:val="000000"/>
                <w:sz w:val="32"/>
                <w:szCs w:val="32"/>
              </w:rPr>
              <w:t>Повтор пісні «Капосний дощик», закріплення1-го куплету пісні та вивчення 2-го куплету «Урожайна»</w:t>
            </w:r>
          </w:p>
        </w:tc>
        <w:tc>
          <w:tcPr>
            <w:tcW w:w="5295" w:type="dxa"/>
            <w:gridSpan w:val="2"/>
          </w:tcPr>
          <w:p w:rsidR="00736467" w:rsidRPr="00736467" w:rsidRDefault="00736467" w:rsidP="00736467">
            <w:pPr>
              <w:rPr>
                <w:color w:val="000000"/>
                <w:sz w:val="32"/>
                <w:szCs w:val="32"/>
              </w:rPr>
            </w:pPr>
            <w:r w:rsidRPr="00736467">
              <w:rPr>
                <w:color w:val="000000"/>
                <w:sz w:val="32"/>
                <w:szCs w:val="32"/>
              </w:rPr>
              <w:t>платформа Classroom.</w:t>
            </w:r>
          </w:p>
          <w:p w:rsidR="00CE3186" w:rsidRDefault="00CE3186" w:rsidP="002B3C6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E3186" w:rsidTr="008669F9">
        <w:tc>
          <w:tcPr>
            <w:tcW w:w="936" w:type="dxa"/>
          </w:tcPr>
          <w:p w:rsidR="00CE3186" w:rsidRDefault="008669F9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28.</w:t>
            </w:r>
          </w:p>
        </w:tc>
        <w:tc>
          <w:tcPr>
            <w:tcW w:w="3454" w:type="dxa"/>
          </w:tcPr>
          <w:p w:rsidR="00A310C7" w:rsidRPr="00A310C7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1. Підготування добірки корисних порад для батьків з музичного виховання дитини.</w:t>
            </w:r>
          </w:p>
          <w:p w:rsidR="00CE3186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з методичною літературою.</w:t>
            </w:r>
          </w:p>
        </w:tc>
        <w:tc>
          <w:tcPr>
            <w:tcW w:w="5295" w:type="dxa"/>
            <w:gridSpan w:val="2"/>
          </w:tcPr>
          <w:p w:rsidR="00CE3186" w:rsidRDefault="00A310C7" w:rsidP="002B3C62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https://vseosvita.ua/library/zbirnik-korisnih-porad-dla-batkiv-z-muzicnogo-vihovanna-ditini-246829.html</w:t>
            </w:r>
          </w:p>
        </w:tc>
      </w:tr>
      <w:tr w:rsidR="00CE3186" w:rsidTr="008669F9">
        <w:tc>
          <w:tcPr>
            <w:tcW w:w="936" w:type="dxa"/>
          </w:tcPr>
          <w:p w:rsidR="00CE3186" w:rsidRDefault="00A310C7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29.11</w:t>
            </w:r>
          </w:p>
        </w:tc>
        <w:tc>
          <w:tcPr>
            <w:tcW w:w="3454" w:type="dxa"/>
          </w:tcPr>
          <w:p w:rsidR="00A310C7" w:rsidRPr="00A310C7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1. Складання індивідуального плану дистанційної роботи на </w:t>
            </w:r>
            <w:r>
              <w:rPr>
                <w:color w:val="000000"/>
                <w:sz w:val="32"/>
                <w:szCs w:val="32"/>
              </w:rPr>
              <w:lastRenderedPageBreak/>
              <w:t>період воєнного стану на грудень</w:t>
            </w:r>
          </w:p>
          <w:p w:rsidR="00CE3186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над документацією.</w:t>
            </w:r>
            <w:r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295" w:type="dxa"/>
            <w:gridSpan w:val="2"/>
          </w:tcPr>
          <w:p w:rsidR="00CE3186" w:rsidRDefault="00CE3186" w:rsidP="002B3C6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E3186" w:rsidTr="008669F9">
        <w:tc>
          <w:tcPr>
            <w:tcW w:w="936" w:type="dxa"/>
          </w:tcPr>
          <w:p w:rsidR="00CE3186" w:rsidRDefault="00A310C7" w:rsidP="002B3C6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30.11</w:t>
            </w:r>
          </w:p>
        </w:tc>
        <w:tc>
          <w:tcPr>
            <w:tcW w:w="3454" w:type="dxa"/>
          </w:tcPr>
          <w:p w:rsidR="00A310C7" w:rsidRPr="00A310C7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b/>
                <w:color w:val="000000"/>
                <w:sz w:val="32"/>
                <w:szCs w:val="32"/>
              </w:rPr>
              <w:t>Молодша група:</w:t>
            </w:r>
            <w:r w:rsidRPr="00A310C7">
              <w:rPr>
                <w:color w:val="000000"/>
                <w:sz w:val="32"/>
                <w:szCs w:val="32"/>
              </w:rPr>
              <w:t xml:space="preserve"> Повтор пісні» Маланькі козачата», закріплення1-го та 2-го куплету «Осіння пісня»</w:t>
            </w:r>
          </w:p>
          <w:p w:rsidR="00A310C7" w:rsidRPr="00A310C7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b/>
                <w:color w:val="000000"/>
                <w:sz w:val="32"/>
                <w:szCs w:val="32"/>
              </w:rPr>
              <w:t>Середня група:</w:t>
            </w:r>
            <w:r w:rsidRPr="00A310C7">
              <w:rPr>
                <w:color w:val="000000"/>
                <w:sz w:val="32"/>
                <w:szCs w:val="32"/>
              </w:rPr>
              <w:t xml:space="preserve"> Повтор пісні «Козачата»,</w:t>
            </w:r>
          </w:p>
          <w:p w:rsidR="00A310C7" w:rsidRPr="00A310C7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закріплення1-го та 2-го куплету куплету пісні  «Урожайна»</w:t>
            </w:r>
          </w:p>
          <w:p w:rsidR="00CE3186" w:rsidRDefault="00A310C7" w:rsidP="00A310C7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b/>
                <w:color w:val="000000"/>
                <w:sz w:val="32"/>
                <w:szCs w:val="32"/>
              </w:rPr>
              <w:t>Старша група:</w:t>
            </w:r>
            <w:r w:rsidRPr="00A310C7">
              <w:rPr>
                <w:color w:val="000000"/>
                <w:sz w:val="32"/>
                <w:szCs w:val="32"/>
              </w:rPr>
              <w:t>Повтор пісні «Капосний дощик», закріплення1-го та 2-го куплету «Урожайна</w:t>
            </w:r>
          </w:p>
        </w:tc>
        <w:tc>
          <w:tcPr>
            <w:tcW w:w="5295" w:type="dxa"/>
            <w:gridSpan w:val="2"/>
          </w:tcPr>
          <w:p w:rsidR="00736467" w:rsidRPr="00736467" w:rsidRDefault="00736467" w:rsidP="00736467">
            <w:pPr>
              <w:rPr>
                <w:color w:val="000000"/>
                <w:sz w:val="32"/>
                <w:szCs w:val="32"/>
              </w:rPr>
            </w:pPr>
            <w:r w:rsidRPr="00736467">
              <w:rPr>
                <w:color w:val="000000"/>
                <w:sz w:val="32"/>
                <w:szCs w:val="32"/>
              </w:rPr>
              <w:t>платформа Classroom.</w:t>
            </w:r>
          </w:p>
          <w:p w:rsidR="00CE3186" w:rsidRDefault="00CE3186" w:rsidP="002B3C62">
            <w:pPr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2B3C62" w:rsidRDefault="002B3C62" w:rsidP="002B3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D6822" w:rsidRDefault="003D6822"/>
    <w:sectPr w:rsidR="003D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62"/>
    <w:rsid w:val="0017054B"/>
    <w:rsid w:val="002B3C62"/>
    <w:rsid w:val="003D6822"/>
    <w:rsid w:val="0067306F"/>
    <w:rsid w:val="00736467"/>
    <w:rsid w:val="008669F9"/>
    <w:rsid w:val="00A310C7"/>
    <w:rsid w:val="00CE3186"/>
    <w:rsid w:val="00D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E54"/>
  <w15:chartTrackingRefBased/>
  <w15:docId w15:val="{CE4F07C8-1051-4E38-B81D-23A1DB02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2022-11-15T08:22:00Z</dcterms:created>
  <dcterms:modified xsi:type="dcterms:W3CDTF">2022-11-15T09:26:00Z</dcterms:modified>
</cp:coreProperties>
</file>