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BF4" w:rsidRPr="00CB335E" w:rsidRDefault="00CB335E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CB335E">
        <w:rPr>
          <w:rFonts w:ascii="Times New Roman" w:hAnsi="Times New Roman" w:cs="Times New Roman"/>
          <w:noProof/>
          <w:sz w:val="28"/>
          <w:szCs w:val="28"/>
          <w:lang w:eastAsia="uk-UA"/>
        </w:rPr>
        <w:t>Ознайомлювали дітей з правилами безпечного переходу дороги по пішеходному переходу,</w:t>
      </w:r>
      <w:r w:rsidR="0058226F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Pr="00CB335E">
        <w:rPr>
          <w:rFonts w:ascii="Times New Roman" w:hAnsi="Times New Roman" w:cs="Times New Roman"/>
          <w:noProof/>
          <w:sz w:val="28"/>
          <w:szCs w:val="28"/>
          <w:lang w:eastAsia="uk-UA"/>
        </w:rPr>
        <w:t>вчили уважно слухати та відп</w:t>
      </w:r>
      <w:r w:rsidR="0058226F">
        <w:rPr>
          <w:rFonts w:ascii="Times New Roman" w:hAnsi="Times New Roman" w:cs="Times New Roman"/>
          <w:noProof/>
          <w:sz w:val="28"/>
          <w:szCs w:val="28"/>
          <w:lang w:eastAsia="uk-UA"/>
        </w:rPr>
        <w:t>овідати на запитання вихователя. В</w:t>
      </w:r>
      <w:r w:rsidRPr="00CB335E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иховували усвідомлене ставлення до правил безпечної поведінки на дорозі. </w:t>
      </w:r>
      <w:r w:rsidR="00CD40BB" w:rsidRPr="00CB335E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</w:t>
      </w:r>
    </w:p>
    <w:p w:rsidR="0058226F" w:rsidRDefault="00CD40BB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776EF1F2" wp14:editId="046DA6B8">
            <wp:extent cx="2314575" cy="272669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1719" cy="275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 </w:t>
      </w:r>
      <w:r>
        <w:rPr>
          <w:noProof/>
          <w:lang w:eastAsia="uk-UA"/>
        </w:rPr>
        <w:drawing>
          <wp:inline distT="0" distB="0" distL="0" distR="0" wp14:anchorId="7A5ACDBF" wp14:editId="1C297322">
            <wp:extent cx="2098040" cy="273170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3348" cy="276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t xml:space="preserve"> </w:t>
      </w:r>
      <w:bookmarkStart w:id="0" w:name="_GoBack"/>
      <w:bookmarkEnd w:id="0"/>
    </w:p>
    <w:p w:rsidR="00CB335E" w:rsidRDefault="00CD40BB">
      <w:pPr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 wp14:anchorId="4619A49E" wp14:editId="66781E00">
            <wp:extent cx="2313232" cy="24072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9258" cy="245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35E">
        <w:rPr>
          <w:noProof/>
          <w:lang w:eastAsia="uk-UA"/>
        </w:rPr>
        <w:t xml:space="preserve">  </w:t>
      </w:r>
      <w:r w:rsidR="00CB335E">
        <w:rPr>
          <w:noProof/>
          <w:lang w:eastAsia="uk-UA"/>
        </w:rPr>
        <w:drawing>
          <wp:inline distT="0" distB="0" distL="0" distR="0" wp14:anchorId="327456C2" wp14:editId="34313209">
            <wp:extent cx="2214880" cy="2392156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9605" cy="24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0E5" w:rsidRDefault="00CD40BB">
      <w:pPr>
        <w:rPr>
          <w:noProof/>
          <w:lang w:eastAsia="uk-UA"/>
        </w:rPr>
      </w:pPr>
      <w:r>
        <w:rPr>
          <w:noProof/>
          <w:lang w:eastAsia="uk-UA"/>
        </w:rPr>
        <w:t xml:space="preserve">           </w:t>
      </w:r>
    </w:p>
    <w:p w:rsidR="00887B63" w:rsidRDefault="00887B63">
      <w:r>
        <w:rPr>
          <w:noProof/>
          <w:lang w:eastAsia="uk-UA"/>
        </w:rPr>
        <w:t>Як переходиш вулицю, на разі зупинись – і перш за все уважно на мене подивись!</w:t>
      </w:r>
    </w:p>
    <w:sectPr w:rsidR="00887B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522"/>
    <w:rsid w:val="00277522"/>
    <w:rsid w:val="002B40E5"/>
    <w:rsid w:val="0058226F"/>
    <w:rsid w:val="00887B63"/>
    <w:rsid w:val="00A03BF4"/>
    <w:rsid w:val="00CB335E"/>
    <w:rsid w:val="00CD4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79D85"/>
  <w15:chartTrackingRefBased/>
  <w15:docId w15:val="{3278AC07-752E-4D07-8497-EF509D750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208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2023-10-05T04:42:00Z</dcterms:created>
  <dcterms:modified xsi:type="dcterms:W3CDTF">2023-10-05T05:08:00Z</dcterms:modified>
</cp:coreProperties>
</file>